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Alex Brush" w:cs="Alex Brush" w:eastAsia="Alex Brush" w:hAnsi="Alex Brush"/>
          <w:b w:val="1"/>
          <w:color w:val="990000"/>
          <w:sz w:val="48"/>
          <w:szCs w:val="48"/>
          <w:u w:val="single"/>
        </w:rPr>
      </w:pPr>
      <w:r w:rsidDel="00000000" w:rsidR="00000000" w:rsidRPr="00000000">
        <w:rPr>
          <w:rFonts w:ascii="Alex Brush" w:cs="Alex Brush" w:eastAsia="Alex Brush" w:hAnsi="Alex Brush"/>
          <w:b w:val="1"/>
          <w:color w:val="990000"/>
          <w:sz w:val="48"/>
          <w:szCs w:val="48"/>
          <w:u w:val="single"/>
          <w:rtl w:val="0"/>
        </w:rPr>
        <w:t xml:space="preserve">April Reign</w:t>
      </w:r>
    </w:p>
    <w:p w:rsidR="00000000" w:rsidDel="00000000" w:rsidP="00000000" w:rsidRDefault="00000000" w:rsidRPr="00000000">
      <w:pPr>
        <w:pBdr/>
        <w:contextualSpacing w:val="0"/>
        <w:rPr>
          <w:rFonts w:ascii="Calibri" w:cs="Calibri" w:eastAsia="Calibri" w:hAnsi="Calibri"/>
          <w:color w:val="990000"/>
          <w:sz w:val="26"/>
          <w:szCs w:val="26"/>
        </w:rPr>
      </w:pPr>
      <w:r w:rsidDel="00000000" w:rsidR="00000000" w:rsidRPr="00000000">
        <w:rPr>
          <w:rtl w:val="0"/>
        </w:rPr>
      </w:r>
    </w:p>
    <w:p w:rsidR="00000000" w:rsidDel="00000000" w:rsidP="00000000" w:rsidRDefault="00000000" w:rsidRPr="00000000">
      <w:pPr>
        <w:pBdr/>
        <w:ind w:left="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Like many people April Reign has used music to enhance her life and those around her. She was born in Victoria to a musical family and grew up on the two coasts of Canada. April spent time as a child on the East Coast and absorbed the musical nature of the Maritimes. Encouraged by her grandfather, who helped found The College of Piping and Celtic Performing Arts in Summerside on Prince Edward Island, April continued to grow as a performer when she returned to the West Coast and started singing all different genres of music. While living in Victoria April was part of many different acts and even won an award at the Vancouver Island Music Awards for best live act with The Turnpike Bandits. April has also opened shows for some great Canadian talents including Tom Cochrane, Colin James, Johnny Reid, George Canyon, and Dierks Bentley just to name a few. Since moving to the lower mainland from Victoria April started expanding her activities significantly. Her current projects include the April Reign Band which includes cover songs for corporate events, she is working with Derek Pitts on his project providing backup vocals and harmonies, Pistols West which is a country cover band, and April Reign's personal project is everything from a duo to a full band and includes originals and covers across all genres.</w:t>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April has a bunch of musical accomplishment under her belt (the one with the country size buckle). She was a Top 10 finisher at the Red Robinson’s BC Talent Search, sang at the Halifax Beatles Festival on two separate occasions, was a judge for the Vancouver Island Music Awards in 2012, and was a finalist for the Victoria Idol contest for seven years.</w:t>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April has also sung national anthems for multiple sports teams and events since 2004 including the BC Lions. Besides the Canadian and American anthems and she had to learn the Mexican anthem for the Victoria Seals and the Russian anthem for a WHL vs. Russia game.</w:t>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April has a busy summer for 2017 with performances across BC and she’ll be performing at the Rockin’ River Country Music Fest in Merritt and will grace the Coca-Cola stage at the Calgary Stampede as well.</w:t>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April is a consummate singer/artist and by all definitions a true performer. After collaborating with new musicians and getting more comfortable in her new surroundings April has started to produce some great original songs to be recorded in the near future. As it says on her Love Notes website she is truly a ‘singer for all occasions.’</w:t>
      </w:r>
    </w:p>
    <w:p w:rsidR="00000000" w:rsidDel="00000000" w:rsidP="00000000" w:rsidRDefault="00000000" w:rsidRPr="00000000">
      <w:pPr>
        <w:pBdr/>
        <w:contextualSpacing w:val="0"/>
        <w:rPr/>
      </w:pPr>
      <w:r w:rsidDel="00000000" w:rsidR="00000000" w:rsidRPr="00000000">
        <w:rPr>
          <w:rtl w:val="0"/>
        </w:rPr>
      </w:r>
    </w:p>
    <w:sectPr>
      <w:pgSz w:h="16838" w:w="11906"/>
      <w:pgMar w:bottom="566.9291338582677" w:top="566.9291338582677"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Alex Brus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lexBrush-regular.ttf"/></Relationships>
</file>